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D5" w:rsidRPr="001D15D5" w:rsidRDefault="001D15D5" w:rsidP="00716A35">
      <w:pPr>
        <w:ind w:left="2268" w:right="-5" w:firstLine="426"/>
        <w:rPr>
          <w:color w:val="000000"/>
          <w:sz w:val="28"/>
          <w:szCs w:val="28"/>
        </w:rPr>
      </w:pPr>
      <w:r w:rsidRPr="001D15D5">
        <w:rPr>
          <w:noProof/>
        </w:rPr>
        <w:drawing>
          <wp:inline distT="0" distB="0" distL="0" distR="0">
            <wp:extent cx="2657475" cy="10953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35" w:rsidRDefault="00716A35" w:rsidP="001D15D5">
      <w:pPr>
        <w:keepNext/>
        <w:keepLines/>
        <w:spacing w:before="200"/>
        <w:outlineLvl w:val="5"/>
        <w:rPr>
          <w:rFonts w:ascii="Cambria" w:hAnsi="Cambria"/>
          <w:iCs/>
          <w:sz w:val="28"/>
          <w:szCs w:val="36"/>
        </w:rPr>
      </w:pPr>
      <w:r>
        <w:rPr>
          <w:rFonts w:ascii="Cambria" w:hAnsi="Cambria"/>
          <w:iCs/>
          <w:sz w:val="28"/>
          <w:szCs w:val="36"/>
        </w:rPr>
        <w:t xml:space="preserve">    </w:t>
      </w:r>
    </w:p>
    <w:p w:rsidR="001D15D5" w:rsidRPr="001D15D5" w:rsidRDefault="00716A35" w:rsidP="001D15D5">
      <w:pPr>
        <w:keepNext/>
        <w:keepLines/>
        <w:spacing w:before="200"/>
        <w:outlineLvl w:val="5"/>
        <w:rPr>
          <w:rFonts w:ascii="Cambria" w:hAnsi="Cambria"/>
          <w:b/>
          <w:iCs/>
          <w:sz w:val="28"/>
          <w:szCs w:val="36"/>
        </w:rPr>
      </w:pPr>
      <w:r>
        <w:rPr>
          <w:rFonts w:ascii="Cambria" w:hAnsi="Cambria"/>
          <w:iCs/>
          <w:sz w:val="28"/>
          <w:szCs w:val="36"/>
        </w:rPr>
        <w:t xml:space="preserve"> </w:t>
      </w:r>
      <w:r w:rsidR="00354A55">
        <w:rPr>
          <w:rFonts w:ascii="Cambria" w:hAnsi="Cambria"/>
          <w:iCs/>
          <w:sz w:val="28"/>
          <w:szCs w:val="36"/>
        </w:rPr>
        <w:t xml:space="preserve">            </w:t>
      </w:r>
      <w:r w:rsidR="001D15D5" w:rsidRPr="001D15D5">
        <w:rPr>
          <w:rFonts w:ascii="Cambria" w:hAnsi="Cambria"/>
          <w:iCs/>
          <w:sz w:val="28"/>
          <w:szCs w:val="36"/>
        </w:rPr>
        <w:t>МИНИСТЕРСТВО ОБРАЗОВАНИЯ И НАУКИ РЕСПУБЛИКИ ДАГЕСТАН</w:t>
      </w:r>
    </w:p>
    <w:p w:rsidR="001D15D5" w:rsidRPr="001D15D5" w:rsidRDefault="001D15D5" w:rsidP="001D15D5"/>
    <w:p w:rsidR="00716A35" w:rsidRPr="00354A55" w:rsidRDefault="0009701D" w:rsidP="00354A55">
      <w:pPr>
        <w:spacing w:line="360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  КАЗЕННОЕ  </w:t>
      </w:r>
      <w:r w:rsidR="001D15D5" w:rsidRPr="00354A55">
        <w:rPr>
          <w:b/>
          <w:sz w:val="28"/>
          <w:szCs w:val="28"/>
        </w:rPr>
        <w:t xml:space="preserve">ДОШКОЛЬНОЕ </w:t>
      </w:r>
      <w:r w:rsidR="00354A55" w:rsidRPr="00354A55">
        <w:rPr>
          <w:b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 xml:space="preserve"> </w:t>
      </w:r>
      <w:r w:rsidR="00354A55">
        <w:rPr>
          <w:b/>
          <w:sz w:val="28"/>
          <w:szCs w:val="28"/>
        </w:rPr>
        <w:t xml:space="preserve"> УЧРЕЖДЕНИЕ РД  </w:t>
      </w:r>
      <w:r w:rsidR="00354A55" w:rsidRPr="00354A55">
        <w:rPr>
          <w:b/>
          <w:sz w:val="28"/>
          <w:szCs w:val="28"/>
        </w:rPr>
        <w:t xml:space="preserve"> «Тельманский</w:t>
      </w:r>
      <w:r w:rsidR="00716A35" w:rsidRPr="00354A55">
        <w:rPr>
          <w:b/>
          <w:sz w:val="28"/>
          <w:szCs w:val="28"/>
        </w:rPr>
        <w:t>детский сад «Журавушка»</w:t>
      </w:r>
      <w:r>
        <w:rPr>
          <w:b/>
          <w:sz w:val="28"/>
          <w:szCs w:val="28"/>
        </w:rPr>
        <w:t xml:space="preserve">    </w:t>
      </w:r>
      <w:r w:rsidR="00716A35" w:rsidRPr="00354A55">
        <w:rPr>
          <w:b/>
          <w:sz w:val="28"/>
          <w:szCs w:val="28"/>
        </w:rPr>
        <w:t>Тляратинского  района»</w:t>
      </w:r>
    </w:p>
    <w:p w:rsidR="00716A35" w:rsidRPr="00D4709B" w:rsidRDefault="00716A35" w:rsidP="00716A35">
      <w:pPr>
        <w:pBdr>
          <w:bottom w:val="single" w:sz="12" w:space="1" w:color="auto"/>
        </w:pBdr>
        <w:rPr>
          <w:sz w:val="20"/>
          <w:szCs w:val="20"/>
        </w:rPr>
      </w:pPr>
      <w:r>
        <w:t xml:space="preserve">           368062</w:t>
      </w:r>
      <w:r w:rsidRPr="00B84923">
        <w:t xml:space="preserve"> </w:t>
      </w:r>
      <w:r w:rsidRPr="00D4709B">
        <w:rPr>
          <w:sz w:val="20"/>
          <w:szCs w:val="20"/>
        </w:rPr>
        <w:t xml:space="preserve">РД  Бабаюртовского район  к.Тельман </w:t>
      </w:r>
      <w:r>
        <w:rPr>
          <w:sz w:val="20"/>
          <w:szCs w:val="20"/>
        </w:rPr>
        <w:t xml:space="preserve"> </w:t>
      </w:r>
      <w:r w:rsidRPr="00D4709B">
        <w:rPr>
          <w:sz w:val="20"/>
          <w:szCs w:val="20"/>
        </w:rPr>
        <w:t xml:space="preserve">Тел.89634066906 </w:t>
      </w:r>
      <w:r>
        <w:rPr>
          <w:sz w:val="20"/>
          <w:szCs w:val="20"/>
        </w:rPr>
        <w:t xml:space="preserve"> </w:t>
      </w:r>
      <w:r w:rsidRPr="00D4709B">
        <w:rPr>
          <w:sz w:val="20"/>
          <w:szCs w:val="20"/>
        </w:rPr>
        <w:t xml:space="preserve">ИНН 0532001573 </w:t>
      </w:r>
      <w:r>
        <w:rPr>
          <w:sz w:val="20"/>
          <w:szCs w:val="20"/>
        </w:rPr>
        <w:t xml:space="preserve"> </w:t>
      </w:r>
      <w:r w:rsidRPr="00D4709B">
        <w:rPr>
          <w:sz w:val="20"/>
          <w:szCs w:val="20"/>
        </w:rPr>
        <w:t xml:space="preserve">КПП 053201001 </w:t>
      </w:r>
    </w:p>
    <w:p w:rsidR="001D15D5" w:rsidRPr="001D15D5" w:rsidRDefault="00EF4115" w:rsidP="001D15D5">
      <w:pPr>
        <w:rPr>
          <w:b/>
        </w:rPr>
      </w:pPr>
      <w:r w:rsidRPr="00EF411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.55pt;margin-top:2.05pt;width:470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" strokeweight="1pt"/>
        </w:pict>
      </w:r>
      <w:r w:rsidRPr="00EF4115">
        <w:rPr>
          <w:noProof/>
        </w:rPr>
        <w:pict>
          <v:shape id="_x0000_s1028" type="#_x0000_t32" style="position:absolute;margin-left:-2.55pt;margin-top:-.2pt;width:470.5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" strokeweight="3pt"/>
        </w:pict>
      </w:r>
    </w:p>
    <w:p w:rsidR="001D15D5" w:rsidRPr="001D15D5" w:rsidRDefault="001D15D5" w:rsidP="001D15D5">
      <w:pPr>
        <w:tabs>
          <w:tab w:val="left" w:pos="-567"/>
        </w:tabs>
        <w:ind w:left="-426" w:right="141"/>
        <w:jc w:val="both"/>
        <w:rPr>
          <w:bCs/>
          <w:sz w:val="28"/>
          <w:szCs w:val="28"/>
        </w:rPr>
      </w:pPr>
    </w:p>
    <w:p w:rsidR="001D15D5" w:rsidRPr="001D15D5" w:rsidRDefault="0033411B" w:rsidP="001D15D5">
      <w:pPr>
        <w:tabs>
          <w:tab w:val="left" w:pos="-567"/>
        </w:tabs>
        <w:ind w:left="-426"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6D1C03">
        <w:rPr>
          <w:bCs/>
          <w:sz w:val="28"/>
          <w:szCs w:val="28"/>
        </w:rPr>
        <w:t>«21</w:t>
      </w:r>
      <w:r w:rsidR="001D15D5" w:rsidRPr="001D15D5">
        <w:rPr>
          <w:bCs/>
          <w:sz w:val="28"/>
          <w:szCs w:val="28"/>
        </w:rPr>
        <w:t xml:space="preserve"> »  Сентября 2022 г.</w:t>
      </w:r>
      <w:r w:rsidR="001D15D5" w:rsidRPr="001D15D5">
        <w:rPr>
          <w:bCs/>
          <w:sz w:val="28"/>
          <w:szCs w:val="28"/>
        </w:rPr>
        <w:tab/>
      </w:r>
      <w:r w:rsidR="001D15D5" w:rsidRPr="001D15D5">
        <w:rPr>
          <w:bCs/>
          <w:sz w:val="28"/>
          <w:szCs w:val="28"/>
        </w:rPr>
        <w:tab/>
      </w:r>
      <w:r w:rsidR="001D15D5" w:rsidRPr="001D15D5">
        <w:rPr>
          <w:bCs/>
          <w:sz w:val="28"/>
          <w:szCs w:val="28"/>
        </w:rPr>
        <w:tab/>
      </w:r>
      <w:r w:rsidR="001D15D5" w:rsidRPr="001D15D5">
        <w:rPr>
          <w:bCs/>
          <w:sz w:val="28"/>
          <w:szCs w:val="28"/>
        </w:rPr>
        <w:tab/>
        <w:t xml:space="preserve">             </w:t>
      </w:r>
      <w:r w:rsidR="00CD2D88">
        <w:rPr>
          <w:bCs/>
          <w:sz w:val="28"/>
          <w:szCs w:val="28"/>
        </w:rPr>
        <w:t xml:space="preserve">                            №</w:t>
      </w:r>
      <w:r w:rsidR="001A18C1">
        <w:rPr>
          <w:bCs/>
          <w:sz w:val="28"/>
          <w:szCs w:val="28"/>
        </w:rPr>
        <w:t>3</w:t>
      </w:r>
      <w:r w:rsidR="00CD2D88">
        <w:rPr>
          <w:bCs/>
          <w:sz w:val="28"/>
          <w:szCs w:val="28"/>
        </w:rPr>
        <w:t xml:space="preserve"> </w:t>
      </w:r>
    </w:p>
    <w:p w:rsidR="001D15D5" w:rsidRPr="001D15D5" w:rsidRDefault="001D15D5" w:rsidP="001D15D5">
      <w:pPr>
        <w:tabs>
          <w:tab w:val="left" w:pos="-567"/>
        </w:tabs>
        <w:ind w:right="141"/>
        <w:jc w:val="both"/>
        <w:rPr>
          <w:bCs/>
          <w:sz w:val="28"/>
          <w:szCs w:val="28"/>
        </w:rPr>
      </w:pPr>
    </w:p>
    <w:p w:rsidR="001D15D5" w:rsidRPr="001D15D5" w:rsidRDefault="0033411B" w:rsidP="001D15D5">
      <w:pPr>
        <w:tabs>
          <w:tab w:val="left" w:pos="-567"/>
        </w:tabs>
        <w:ind w:left="-426" w:right="1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1D15D5" w:rsidRPr="001D15D5">
        <w:rPr>
          <w:b/>
          <w:bCs/>
          <w:sz w:val="28"/>
          <w:szCs w:val="28"/>
        </w:rPr>
        <w:t xml:space="preserve">«О создании комиссии по урегулированию </w:t>
      </w:r>
    </w:p>
    <w:p w:rsidR="001D15D5" w:rsidRPr="001D15D5" w:rsidRDefault="0033411B" w:rsidP="001D15D5">
      <w:pPr>
        <w:tabs>
          <w:tab w:val="left" w:pos="-567"/>
        </w:tabs>
        <w:ind w:left="-426" w:right="1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D15D5" w:rsidRPr="001D15D5">
        <w:rPr>
          <w:b/>
          <w:bCs/>
          <w:sz w:val="28"/>
          <w:szCs w:val="28"/>
        </w:rPr>
        <w:t>конфликта интересов и противодействию коррупции»</w:t>
      </w:r>
    </w:p>
    <w:p w:rsidR="001D15D5" w:rsidRPr="001D15D5" w:rsidRDefault="001D15D5" w:rsidP="001D15D5">
      <w:pPr>
        <w:tabs>
          <w:tab w:val="left" w:pos="-567"/>
        </w:tabs>
        <w:ind w:right="141"/>
        <w:jc w:val="both"/>
        <w:rPr>
          <w:bCs/>
          <w:sz w:val="28"/>
          <w:szCs w:val="28"/>
        </w:rPr>
      </w:pPr>
    </w:p>
    <w:p w:rsidR="001D15D5" w:rsidRPr="001D15D5" w:rsidRDefault="001D15D5" w:rsidP="001D15D5">
      <w:pPr>
        <w:tabs>
          <w:tab w:val="left" w:pos="-567"/>
          <w:tab w:val="left" w:pos="3270"/>
        </w:tabs>
        <w:ind w:left="-426" w:right="141"/>
        <w:jc w:val="both"/>
        <w:rPr>
          <w:b/>
          <w:bCs/>
          <w:sz w:val="28"/>
          <w:szCs w:val="28"/>
        </w:rPr>
      </w:pPr>
      <w:r w:rsidRPr="001D15D5">
        <w:rPr>
          <w:bCs/>
          <w:sz w:val="28"/>
          <w:szCs w:val="28"/>
        </w:rPr>
        <w:tab/>
      </w:r>
      <w:r w:rsidRPr="001D15D5">
        <w:rPr>
          <w:b/>
          <w:bCs/>
          <w:sz w:val="28"/>
          <w:szCs w:val="28"/>
        </w:rPr>
        <w:t>Приказ:</w:t>
      </w:r>
    </w:p>
    <w:p w:rsidR="001D15D5" w:rsidRPr="001D15D5" w:rsidRDefault="001D15D5" w:rsidP="001D15D5">
      <w:pPr>
        <w:shd w:val="clear" w:color="auto" w:fill="FFFFFF"/>
        <w:spacing w:line="276" w:lineRule="auto"/>
        <w:rPr>
          <w:color w:val="262633"/>
          <w:sz w:val="28"/>
          <w:szCs w:val="28"/>
        </w:rPr>
      </w:pPr>
      <w:r w:rsidRPr="001D15D5">
        <w:rPr>
          <w:color w:val="262633"/>
          <w:sz w:val="28"/>
          <w:szCs w:val="28"/>
        </w:rPr>
        <w:t xml:space="preserve">В целях организации эффективной работы  по предупреждению и профилактике коррупционных и иных правонарушений, устранения порождающих ее причин и условий, связанных с коррупцией в сфере образования и выполнения Федерального закона от 25.12.2008 года №273 ФЗ «О противодействии коррупции» </w:t>
      </w:r>
    </w:p>
    <w:p w:rsidR="001D15D5" w:rsidRPr="001D15D5" w:rsidRDefault="001D15D5" w:rsidP="001D15D5">
      <w:pPr>
        <w:shd w:val="clear" w:color="auto" w:fill="FFFFFF"/>
        <w:rPr>
          <w:b/>
          <w:color w:val="262633"/>
          <w:sz w:val="28"/>
          <w:szCs w:val="28"/>
        </w:rPr>
      </w:pPr>
      <w:r w:rsidRPr="001D15D5">
        <w:rPr>
          <w:b/>
          <w:color w:val="262633"/>
          <w:sz w:val="28"/>
          <w:szCs w:val="28"/>
        </w:rPr>
        <w:t>ПРИКАЗЫВАЮ:</w:t>
      </w:r>
    </w:p>
    <w:p w:rsidR="001D15D5" w:rsidRPr="00532E04" w:rsidRDefault="001D15D5" w:rsidP="00532E04">
      <w:pPr>
        <w:shd w:val="clear" w:color="auto" w:fill="FFFFFF"/>
        <w:spacing w:after="200" w:line="276" w:lineRule="auto"/>
        <w:rPr>
          <w:color w:val="262633"/>
          <w:sz w:val="28"/>
          <w:szCs w:val="28"/>
        </w:rPr>
      </w:pPr>
      <w:r w:rsidRPr="001D15D5">
        <w:rPr>
          <w:color w:val="262633"/>
          <w:sz w:val="28"/>
          <w:szCs w:val="28"/>
        </w:rPr>
        <w:t>1. Создать комиссию по противодействию коррупции в следующем составе:</w:t>
      </w:r>
      <w:r w:rsidR="00532E04">
        <w:rPr>
          <w:color w:val="262633"/>
          <w:sz w:val="28"/>
          <w:szCs w:val="28"/>
        </w:rPr>
        <w:t xml:space="preserve"> </w:t>
      </w:r>
      <w:r w:rsidRPr="001D15D5">
        <w:rPr>
          <w:sz w:val="28"/>
          <w:szCs w:val="28"/>
          <w:lang w:eastAsia="en-US"/>
        </w:rPr>
        <w:t>Председатель Ком</w:t>
      </w:r>
      <w:r w:rsidR="00716A35">
        <w:rPr>
          <w:sz w:val="28"/>
          <w:szCs w:val="28"/>
          <w:lang w:eastAsia="en-US"/>
        </w:rPr>
        <w:t xml:space="preserve">иссии: Воспитатель – </w:t>
      </w:r>
      <w:r w:rsidR="00716A35" w:rsidRPr="009D3EA4">
        <w:rPr>
          <w:sz w:val="28"/>
          <w:szCs w:val="28"/>
        </w:rPr>
        <w:t>Магомедова У Г.</w:t>
      </w:r>
    </w:p>
    <w:p w:rsidR="001D15D5" w:rsidRPr="001D15D5" w:rsidRDefault="001D15D5" w:rsidP="001D15D5">
      <w:pPr>
        <w:widowControl w:val="0"/>
        <w:autoSpaceDE w:val="0"/>
        <w:autoSpaceDN w:val="0"/>
        <w:ind w:left="162"/>
        <w:rPr>
          <w:sz w:val="28"/>
          <w:szCs w:val="28"/>
          <w:lang w:eastAsia="en-US"/>
        </w:rPr>
      </w:pPr>
      <w:r w:rsidRPr="001D15D5">
        <w:rPr>
          <w:sz w:val="28"/>
          <w:szCs w:val="28"/>
          <w:lang w:eastAsia="en-US"/>
        </w:rPr>
        <w:t>Члены Комиссии:</w:t>
      </w:r>
    </w:p>
    <w:p w:rsidR="001D15D5" w:rsidRPr="009635F2" w:rsidRDefault="001D15D5" w:rsidP="009635F2">
      <w:pPr>
        <w:widowControl w:val="0"/>
        <w:numPr>
          <w:ilvl w:val="0"/>
          <w:numId w:val="1"/>
        </w:numPr>
        <w:tabs>
          <w:tab w:val="left" w:pos="302"/>
        </w:tabs>
        <w:autoSpaceDE w:val="0"/>
        <w:autoSpaceDN w:val="0"/>
        <w:spacing w:after="200" w:line="276" w:lineRule="auto"/>
        <w:ind w:left="301"/>
        <w:rPr>
          <w:sz w:val="28"/>
          <w:szCs w:val="28"/>
          <w:lang w:eastAsia="en-US"/>
        </w:rPr>
      </w:pPr>
      <w:r w:rsidRPr="00716A35">
        <w:rPr>
          <w:sz w:val="28"/>
          <w:szCs w:val="28"/>
          <w:lang w:eastAsia="en-US"/>
        </w:rPr>
        <w:t>Председатель профкома –</w:t>
      </w:r>
      <w:r w:rsidR="00716A35" w:rsidRPr="00716A35">
        <w:rPr>
          <w:sz w:val="28"/>
          <w:szCs w:val="28"/>
        </w:rPr>
        <w:t xml:space="preserve"> </w:t>
      </w:r>
      <w:r w:rsidR="00716A35" w:rsidRPr="009D3EA4">
        <w:rPr>
          <w:sz w:val="28"/>
          <w:szCs w:val="28"/>
        </w:rPr>
        <w:t>Халигаджиева Н.И.</w:t>
      </w:r>
      <w:r w:rsidR="00716A35">
        <w:rPr>
          <w:sz w:val="28"/>
          <w:szCs w:val="28"/>
        </w:rPr>
        <w:t xml:space="preserve">                                                        </w:t>
      </w:r>
      <w:r w:rsidR="0033411B">
        <w:rPr>
          <w:sz w:val="28"/>
          <w:szCs w:val="28"/>
        </w:rPr>
        <w:t xml:space="preserve">                               </w:t>
      </w:r>
      <w:r w:rsidRPr="00716A35">
        <w:rPr>
          <w:sz w:val="28"/>
          <w:szCs w:val="28"/>
          <w:lang w:eastAsia="en-US"/>
        </w:rPr>
        <w:t>Повар-</w:t>
      </w:r>
      <w:r w:rsidR="00716A35" w:rsidRPr="00716A35">
        <w:rPr>
          <w:sz w:val="28"/>
          <w:szCs w:val="28"/>
        </w:rPr>
        <w:t xml:space="preserve"> </w:t>
      </w:r>
      <w:r w:rsidR="00716A35" w:rsidRPr="009D3EA4">
        <w:rPr>
          <w:sz w:val="28"/>
          <w:szCs w:val="28"/>
        </w:rPr>
        <w:t>Османова К.М.</w:t>
      </w:r>
      <w:r w:rsidR="009635F2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</w:t>
      </w:r>
      <w:r w:rsidRPr="009635F2">
        <w:rPr>
          <w:sz w:val="28"/>
          <w:szCs w:val="28"/>
          <w:lang w:eastAsia="en-US"/>
        </w:rPr>
        <w:t>секретарь–</w:t>
      </w:r>
      <w:r w:rsidR="00716A35" w:rsidRPr="009635F2">
        <w:rPr>
          <w:sz w:val="28"/>
          <w:szCs w:val="28"/>
        </w:rPr>
        <w:t xml:space="preserve"> Джамалдинова  У А,</w:t>
      </w:r>
    </w:p>
    <w:p w:rsidR="001D15D5" w:rsidRPr="001D15D5" w:rsidRDefault="001D15D5" w:rsidP="001D15D5">
      <w:pPr>
        <w:shd w:val="clear" w:color="auto" w:fill="FFFFFF"/>
        <w:spacing w:after="200" w:line="276" w:lineRule="auto"/>
        <w:rPr>
          <w:color w:val="262633"/>
          <w:sz w:val="28"/>
          <w:szCs w:val="28"/>
        </w:rPr>
      </w:pPr>
      <w:r w:rsidRPr="001D15D5">
        <w:rPr>
          <w:color w:val="262633"/>
          <w:sz w:val="28"/>
          <w:szCs w:val="28"/>
        </w:rPr>
        <w:t xml:space="preserve">2.Возложить ответственность за проведение работы по профилактике коррупционных и иных правонарушений на </w:t>
      </w:r>
      <w:r w:rsidR="00716A35">
        <w:rPr>
          <w:sz w:val="28"/>
          <w:szCs w:val="28"/>
        </w:rPr>
        <w:t>Магомедовой</w:t>
      </w:r>
      <w:r w:rsidR="00716A35" w:rsidRPr="009D3EA4">
        <w:rPr>
          <w:sz w:val="28"/>
          <w:szCs w:val="28"/>
        </w:rPr>
        <w:t xml:space="preserve"> У Г.</w:t>
      </w:r>
      <w:r w:rsidR="0033411B">
        <w:rPr>
          <w:color w:val="262633"/>
          <w:sz w:val="28"/>
          <w:szCs w:val="28"/>
        </w:rPr>
        <w:t xml:space="preserve">                         </w:t>
      </w:r>
      <w:r w:rsidR="00532E04">
        <w:rPr>
          <w:color w:val="262633"/>
          <w:sz w:val="28"/>
          <w:szCs w:val="28"/>
        </w:rPr>
        <w:t xml:space="preserve">                                                 </w:t>
      </w:r>
      <w:r w:rsidR="0033411B">
        <w:rPr>
          <w:color w:val="262633"/>
          <w:sz w:val="28"/>
          <w:szCs w:val="28"/>
        </w:rPr>
        <w:t xml:space="preserve"> </w:t>
      </w:r>
      <w:r w:rsidRPr="001D15D5">
        <w:rPr>
          <w:color w:val="262633"/>
          <w:sz w:val="28"/>
          <w:szCs w:val="28"/>
        </w:rPr>
        <w:t>3.Утвердить положение «О комиссии по противодействию коррупции»</w:t>
      </w:r>
      <w:r w:rsidR="006D1C03">
        <w:rPr>
          <w:color w:val="262633"/>
          <w:sz w:val="28"/>
          <w:szCs w:val="28"/>
        </w:rPr>
        <w:t xml:space="preserve">     </w:t>
      </w:r>
      <w:r w:rsidR="00532E04">
        <w:rPr>
          <w:color w:val="262633"/>
          <w:sz w:val="28"/>
          <w:szCs w:val="28"/>
        </w:rPr>
        <w:t xml:space="preserve">   </w:t>
      </w:r>
      <w:r w:rsidR="006D1C03">
        <w:rPr>
          <w:color w:val="262633"/>
          <w:sz w:val="28"/>
          <w:szCs w:val="28"/>
        </w:rPr>
        <w:t xml:space="preserve"> </w:t>
      </w:r>
      <w:r w:rsidRPr="001D15D5">
        <w:rPr>
          <w:color w:val="262633"/>
          <w:sz w:val="28"/>
          <w:szCs w:val="28"/>
        </w:rPr>
        <w:t>4.Контроль за исполнением настоящего приказа оставляю за собой.</w:t>
      </w:r>
    </w:p>
    <w:p w:rsidR="001D15D5" w:rsidRPr="001D15D5" w:rsidRDefault="001D15D5" w:rsidP="001D15D5">
      <w:pPr>
        <w:shd w:val="clear" w:color="auto" w:fill="FFFFFF"/>
        <w:rPr>
          <w:rFonts w:ascii="Calibri" w:hAnsi="Calibri"/>
          <w:color w:val="262633"/>
          <w:sz w:val="23"/>
          <w:szCs w:val="23"/>
        </w:rPr>
      </w:pPr>
    </w:p>
    <w:p w:rsidR="001D15D5" w:rsidRPr="001D15D5" w:rsidRDefault="001D15D5" w:rsidP="001D15D5"/>
    <w:p w:rsidR="002A4453" w:rsidRPr="001D15D5" w:rsidRDefault="0009701D" w:rsidP="001D15D5">
      <w:pPr>
        <w:tabs>
          <w:tab w:val="left" w:pos="-567"/>
          <w:tab w:val="left" w:pos="3270"/>
        </w:tabs>
        <w:ind w:left="-426" w:right="14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D15D5" w:rsidRPr="001D15D5">
        <w:rPr>
          <w:sz w:val="28"/>
          <w:szCs w:val="28"/>
        </w:rPr>
        <w:t xml:space="preserve">Директор                           </w:t>
      </w:r>
      <w:r w:rsidR="00716A35">
        <w:rPr>
          <w:sz w:val="28"/>
          <w:szCs w:val="28"/>
        </w:rPr>
        <w:t xml:space="preserve">                     Магомедгаджиев Ш</w:t>
      </w:r>
      <w:r w:rsidR="001D15D5" w:rsidRPr="001D15D5">
        <w:rPr>
          <w:sz w:val="28"/>
          <w:szCs w:val="28"/>
        </w:rPr>
        <w:t>.</w:t>
      </w:r>
      <w:bookmarkStart w:id="0" w:name="_GoBack"/>
      <w:bookmarkEnd w:id="0"/>
      <w:r w:rsidR="00716A35">
        <w:rPr>
          <w:sz w:val="28"/>
          <w:szCs w:val="28"/>
        </w:rPr>
        <w:t>И.</w:t>
      </w:r>
    </w:p>
    <w:p w:rsidR="001D15D5" w:rsidRDefault="001D15D5" w:rsidP="002A4453">
      <w:pPr>
        <w:widowControl w:val="0"/>
        <w:tabs>
          <w:tab w:val="left" w:pos="8040"/>
        </w:tabs>
        <w:suppressAutoHyphens/>
        <w:jc w:val="both"/>
        <w:rPr>
          <w:rFonts w:eastAsia="Lucida Sans Unicode"/>
        </w:rPr>
      </w:pPr>
    </w:p>
    <w:p w:rsidR="001D15D5" w:rsidRPr="002A4453" w:rsidRDefault="001D15D5" w:rsidP="002A4453">
      <w:pPr>
        <w:widowControl w:val="0"/>
        <w:tabs>
          <w:tab w:val="left" w:pos="8040"/>
        </w:tabs>
        <w:suppressAutoHyphens/>
        <w:jc w:val="both"/>
        <w:rPr>
          <w:rFonts w:eastAsia="Lucida Sans Unicode"/>
        </w:rPr>
      </w:pPr>
    </w:p>
    <w:p w:rsidR="0033411B" w:rsidRDefault="0033411B" w:rsidP="00F64AD9">
      <w:pPr>
        <w:shd w:val="clear" w:color="auto" w:fill="FFFFFF"/>
        <w:spacing w:after="150"/>
        <w:rPr>
          <w:rFonts w:ascii="Helvetica" w:hAnsi="Helvetica"/>
          <w:b/>
          <w:color w:val="333333"/>
          <w:sz w:val="21"/>
          <w:szCs w:val="21"/>
        </w:rPr>
      </w:pPr>
    </w:p>
    <w:p w:rsidR="0033411B" w:rsidRDefault="0033411B" w:rsidP="00F64AD9">
      <w:pPr>
        <w:shd w:val="clear" w:color="auto" w:fill="FFFFFF"/>
        <w:spacing w:after="150"/>
        <w:rPr>
          <w:rFonts w:ascii="Helvetica" w:hAnsi="Helvetica"/>
          <w:b/>
          <w:color w:val="333333"/>
          <w:sz w:val="21"/>
          <w:szCs w:val="21"/>
        </w:rPr>
      </w:pPr>
    </w:p>
    <w:p w:rsidR="00F64AD9" w:rsidRPr="00C4777E" w:rsidRDefault="00F64AD9" w:rsidP="00F64AD9">
      <w:pPr>
        <w:shd w:val="clear" w:color="auto" w:fill="FFFFFF"/>
        <w:spacing w:after="150"/>
        <w:rPr>
          <w:rFonts w:ascii="Helvetica" w:hAnsi="Helvetica"/>
          <w:b/>
          <w:color w:val="333333"/>
          <w:sz w:val="21"/>
          <w:szCs w:val="21"/>
        </w:rPr>
      </w:pPr>
      <w:r w:rsidRPr="00C4777E">
        <w:rPr>
          <w:rFonts w:ascii="Helvetica" w:hAnsi="Helvetica"/>
          <w:b/>
          <w:color w:val="333333"/>
          <w:sz w:val="21"/>
          <w:szCs w:val="21"/>
        </w:rPr>
        <w:lastRenderedPageBreak/>
        <w:t>Принято Собранием трудового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                                       </w:t>
      </w:r>
      <w:r>
        <w:rPr>
          <w:rFonts w:ascii="Calibri" w:hAnsi="Calibri"/>
          <w:b/>
          <w:color w:val="333333"/>
          <w:sz w:val="21"/>
          <w:szCs w:val="21"/>
        </w:rPr>
        <w:t xml:space="preserve"> 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                           </w:t>
      </w:r>
      <w:r>
        <w:rPr>
          <w:rFonts w:ascii="Calibri" w:hAnsi="Calibri"/>
          <w:b/>
          <w:color w:val="333333"/>
          <w:sz w:val="21"/>
          <w:szCs w:val="21"/>
        </w:rPr>
        <w:t xml:space="preserve">                     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   </w:t>
      </w:r>
      <w:r w:rsidRPr="00C4777E">
        <w:rPr>
          <w:rFonts w:ascii="Helvetica" w:hAnsi="Helvetica"/>
          <w:b/>
          <w:color w:val="333333"/>
          <w:sz w:val="21"/>
          <w:szCs w:val="21"/>
        </w:rPr>
        <w:t>Утверждаю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 </w:t>
      </w:r>
    </w:p>
    <w:p w:rsidR="00F64AD9" w:rsidRPr="00C4777E" w:rsidRDefault="00F64AD9" w:rsidP="00F64AD9">
      <w:pPr>
        <w:shd w:val="clear" w:color="auto" w:fill="FFFFFF"/>
        <w:spacing w:after="150"/>
        <w:rPr>
          <w:rFonts w:ascii="Calibri" w:hAnsi="Calibri"/>
          <w:b/>
          <w:color w:val="333333"/>
          <w:sz w:val="21"/>
          <w:szCs w:val="21"/>
        </w:rPr>
      </w:pPr>
      <w:r w:rsidRPr="00C4777E">
        <w:rPr>
          <w:rFonts w:ascii="Helvetica" w:hAnsi="Helvetica"/>
          <w:b/>
          <w:color w:val="333333"/>
          <w:sz w:val="21"/>
          <w:szCs w:val="21"/>
        </w:rPr>
        <w:t>коллектива «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Тельманский д/с «Журавушка»                                                </w:t>
      </w:r>
      <w:r>
        <w:rPr>
          <w:rFonts w:ascii="Calibri" w:hAnsi="Calibri"/>
          <w:b/>
          <w:color w:val="333333"/>
          <w:sz w:val="21"/>
          <w:szCs w:val="21"/>
        </w:rPr>
        <w:t xml:space="preserve">       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 Директор </w:t>
      </w:r>
      <w:r w:rsidRPr="00C4777E">
        <w:rPr>
          <w:rFonts w:ascii="Helvetica" w:hAnsi="Helvetica"/>
          <w:b/>
          <w:color w:val="333333"/>
          <w:sz w:val="21"/>
          <w:szCs w:val="21"/>
        </w:rPr>
        <w:t>ГКДОУ РД</w:t>
      </w:r>
    </w:p>
    <w:p w:rsidR="00F64AD9" w:rsidRPr="00C4777E" w:rsidRDefault="00F64AD9" w:rsidP="00F64AD9">
      <w:pPr>
        <w:shd w:val="clear" w:color="auto" w:fill="FFFFFF"/>
        <w:spacing w:after="150"/>
        <w:rPr>
          <w:rFonts w:ascii="Calibri" w:hAnsi="Calibri"/>
          <w:b/>
          <w:color w:val="333333"/>
          <w:sz w:val="21"/>
          <w:szCs w:val="21"/>
        </w:rPr>
      </w:pPr>
      <w:r w:rsidRPr="00C4777E">
        <w:rPr>
          <w:rFonts w:ascii="Helvetica" w:hAnsi="Helvetica"/>
          <w:b/>
          <w:color w:val="333333"/>
          <w:sz w:val="21"/>
          <w:szCs w:val="21"/>
        </w:rPr>
        <w:t xml:space="preserve">  </w:t>
      </w:r>
      <w:r>
        <w:rPr>
          <w:rFonts w:ascii="Calibri" w:hAnsi="Calibri"/>
          <w:b/>
          <w:color w:val="333333"/>
          <w:sz w:val="21"/>
          <w:szCs w:val="21"/>
        </w:rPr>
        <w:t xml:space="preserve">       </w:t>
      </w:r>
      <w:r w:rsidRPr="00C4777E">
        <w:rPr>
          <w:rFonts w:ascii="Calibri" w:hAnsi="Calibri"/>
          <w:b/>
          <w:color w:val="333333"/>
          <w:sz w:val="21"/>
          <w:szCs w:val="21"/>
        </w:rPr>
        <w:t>Тляратинского района</w:t>
      </w:r>
      <w:r w:rsidRPr="00C4777E">
        <w:rPr>
          <w:rFonts w:ascii="Helvetica" w:hAnsi="Helvetica"/>
          <w:b/>
          <w:color w:val="333333"/>
          <w:sz w:val="21"/>
          <w:szCs w:val="21"/>
        </w:rPr>
        <w:t xml:space="preserve">» </w:t>
      </w:r>
      <w:r>
        <w:rPr>
          <w:rFonts w:ascii="Calibri" w:hAnsi="Calibri"/>
          <w:b/>
          <w:color w:val="333333"/>
          <w:sz w:val="21"/>
          <w:szCs w:val="21"/>
        </w:rPr>
        <w:t xml:space="preserve">                                                                                   </w:t>
      </w:r>
      <w:r w:rsidRPr="00C4777E">
        <w:rPr>
          <w:rFonts w:ascii="Helvetica" w:hAnsi="Helvetica"/>
          <w:b/>
          <w:color w:val="333333"/>
          <w:sz w:val="21"/>
          <w:szCs w:val="21"/>
        </w:rPr>
        <w:t>«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Тельманский д/с «Журавушка»   </w:t>
      </w:r>
    </w:p>
    <w:p w:rsidR="00F64AD9" w:rsidRPr="00C4777E" w:rsidRDefault="00F64AD9" w:rsidP="00F64AD9">
      <w:pPr>
        <w:shd w:val="clear" w:color="auto" w:fill="FFFFFF"/>
        <w:spacing w:after="150"/>
        <w:rPr>
          <w:rFonts w:ascii="Calibri" w:hAnsi="Calibri"/>
          <w:b/>
          <w:color w:val="333333"/>
          <w:sz w:val="21"/>
          <w:szCs w:val="21"/>
        </w:rPr>
      </w:pPr>
      <w:r w:rsidRPr="00C4777E">
        <w:rPr>
          <w:rFonts w:ascii="Helvetica" w:hAnsi="Helvetica"/>
          <w:b/>
          <w:color w:val="333333"/>
          <w:sz w:val="21"/>
          <w:szCs w:val="21"/>
        </w:rPr>
        <w:t xml:space="preserve">                                                 </w:t>
      </w:r>
      <w:r>
        <w:rPr>
          <w:rFonts w:ascii="Helvetica" w:hAnsi="Helvetica"/>
          <w:b/>
          <w:color w:val="333333"/>
          <w:sz w:val="21"/>
          <w:szCs w:val="21"/>
        </w:rPr>
        <w:t xml:space="preserve">                                                                </w:t>
      </w:r>
      <w:r w:rsidRPr="00C4777E">
        <w:rPr>
          <w:rFonts w:ascii="Helvetica" w:hAnsi="Helvetica"/>
          <w:b/>
          <w:color w:val="333333"/>
          <w:sz w:val="21"/>
          <w:szCs w:val="21"/>
        </w:rPr>
        <w:t xml:space="preserve"> </w:t>
      </w:r>
      <w:r w:rsidRPr="00C4777E">
        <w:rPr>
          <w:rFonts w:ascii="Calibri" w:hAnsi="Calibri"/>
          <w:b/>
          <w:color w:val="333333"/>
          <w:sz w:val="21"/>
          <w:szCs w:val="21"/>
        </w:rPr>
        <w:t>Тляратинского  района</w:t>
      </w:r>
      <w:r w:rsidRPr="00C4777E">
        <w:rPr>
          <w:rFonts w:ascii="Helvetica" w:hAnsi="Helvetica"/>
          <w:b/>
          <w:color w:val="333333"/>
          <w:sz w:val="21"/>
          <w:szCs w:val="21"/>
        </w:rPr>
        <w:t>»</w:t>
      </w:r>
    </w:p>
    <w:p w:rsidR="00F64AD9" w:rsidRPr="00C4777E" w:rsidRDefault="00F64AD9" w:rsidP="00F64AD9">
      <w:pPr>
        <w:shd w:val="clear" w:color="auto" w:fill="FFFFFF"/>
        <w:spacing w:after="150"/>
        <w:rPr>
          <w:rFonts w:ascii="Helvetica" w:hAnsi="Helvetica"/>
          <w:b/>
          <w:color w:val="333333"/>
          <w:sz w:val="21"/>
          <w:szCs w:val="21"/>
        </w:rPr>
      </w:pPr>
      <w:r w:rsidRPr="00C4777E">
        <w:rPr>
          <w:rFonts w:ascii="Helvetica" w:hAnsi="Helvetica"/>
          <w:b/>
          <w:color w:val="333333"/>
          <w:sz w:val="21"/>
          <w:szCs w:val="21"/>
        </w:rPr>
        <w:t>протокол </w:t>
      </w:r>
      <w:r w:rsidRPr="00C4777E">
        <w:rPr>
          <w:rFonts w:ascii="Helvetica" w:hAnsi="Helvetica"/>
          <w:b/>
          <w:color w:val="333333"/>
          <w:sz w:val="21"/>
          <w:szCs w:val="21"/>
          <w:u w:val="single"/>
        </w:rPr>
        <w:t xml:space="preserve">№  </w:t>
      </w:r>
      <w:r w:rsidR="00CD2D88">
        <w:rPr>
          <w:rFonts w:ascii="Helvetica" w:hAnsi="Helvetica"/>
          <w:b/>
          <w:color w:val="333333"/>
          <w:sz w:val="21"/>
          <w:szCs w:val="21"/>
          <w:u w:val="single"/>
        </w:rPr>
        <w:t xml:space="preserve"> </w:t>
      </w:r>
      <w:r w:rsidRPr="00C4777E">
        <w:rPr>
          <w:rFonts w:ascii="Helvetica" w:hAnsi="Helvetica"/>
          <w:b/>
          <w:color w:val="333333"/>
          <w:sz w:val="21"/>
          <w:szCs w:val="21"/>
          <w:u w:val="single"/>
        </w:rPr>
        <w:t>от</w:t>
      </w:r>
      <w:r w:rsidR="001A18C1">
        <w:rPr>
          <w:rFonts w:ascii="Helvetica" w:hAnsi="Helvetica"/>
          <w:b/>
          <w:color w:val="333333"/>
          <w:sz w:val="21"/>
          <w:szCs w:val="21"/>
          <w:u w:val="single"/>
        </w:rPr>
        <w:t>21.09 .</w:t>
      </w:r>
      <w:r w:rsidRPr="00C4777E">
        <w:rPr>
          <w:rFonts w:ascii="Helvetica" w:hAnsi="Helvetica"/>
          <w:b/>
          <w:color w:val="333333"/>
          <w:sz w:val="21"/>
          <w:szCs w:val="21"/>
          <w:u w:val="single"/>
        </w:rPr>
        <w:t>20</w:t>
      </w:r>
      <w:r w:rsidR="001A18C1">
        <w:rPr>
          <w:rFonts w:ascii="Helvetica" w:hAnsi="Helvetica"/>
          <w:b/>
          <w:color w:val="333333"/>
          <w:sz w:val="21"/>
          <w:szCs w:val="21"/>
          <w:u w:val="single"/>
        </w:rPr>
        <w:t>22</w:t>
      </w:r>
      <w:r w:rsidRPr="00C4777E">
        <w:rPr>
          <w:rFonts w:ascii="Helvetica" w:hAnsi="Helvetica"/>
          <w:b/>
          <w:color w:val="333333"/>
          <w:sz w:val="21"/>
          <w:szCs w:val="21"/>
          <w:u w:val="single"/>
        </w:rPr>
        <w:t xml:space="preserve">    г.</w:t>
      </w:r>
      <w:r w:rsidRPr="00C4777E">
        <w:rPr>
          <w:rFonts w:ascii="Helvetica" w:hAnsi="Helvetica"/>
          <w:b/>
          <w:color w:val="333333"/>
          <w:sz w:val="21"/>
          <w:szCs w:val="21"/>
        </w:rPr>
        <w:t>__                                                                      Магомедгаджиев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Ш.И.</w:t>
      </w:r>
      <w:r w:rsidRPr="00C4777E">
        <w:rPr>
          <w:rFonts w:ascii="Helvetica" w:hAnsi="Helvetica"/>
          <w:b/>
          <w:color w:val="333333"/>
          <w:sz w:val="21"/>
          <w:szCs w:val="21"/>
        </w:rPr>
        <w:t xml:space="preserve">                                                             </w:t>
      </w:r>
      <w:r w:rsidRPr="00C4777E">
        <w:rPr>
          <w:rFonts w:ascii="Calibri" w:hAnsi="Calibri"/>
          <w:b/>
          <w:color w:val="333333"/>
          <w:sz w:val="21"/>
          <w:szCs w:val="21"/>
        </w:rPr>
        <w:t xml:space="preserve">           </w:t>
      </w:r>
    </w:p>
    <w:p w:rsidR="00F64AD9" w:rsidRPr="00C4777E" w:rsidRDefault="00F64AD9" w:rsidP="00F64AD9">
      <w:pPr>
        <w:shd w:val="clear" w:color="auto" w:fill="FFFFFF"/>
        <w:spacing w:after="150"/>
        <w:rPr>
          <w:rFonts w:ascii="Calibri" w:hAnsi="Calibri"/>
          <w:b/>
          <w:color w:val="333333"/>
          <w:sz w:val="21"/>
          <w:szCs w:val="21"/>
        </w:rPr>
      </w:pPr>
      <w:r w:rsidRPr="00C4777E">
        <w:rPr>
          <w:rFonts w:ascii="Helvetica" w:hAnsi="Helvetica"/>
          <w:b/>
          <w:color w:val="333333"/>
          <w:sz w:val="21"/>
          <w:szCs w:val="21"/>
        </w:rPr>
        <w:t xml:space="preserve">  </w:t>
      </w:r>
    </w:p>
    <w:p w:rsidR="002A4453" w:rsidRPr="002A4453" w:rsidRDefault="002A4453" w:rsidP="002A4453">
      <w:pPr>
        <w:shd w:val="clear" w:color="auto" w:fill="FFFFFF"/>
        <w:spacing w:after="150"/>
        <w:rPr>
          <w:rFonts w:ascii="Calibri" w:hAnsi="Calibri"/>
          <w:color w:val="333333"/>
          <w:sz w:val="21"/>
          <w:szCs w:val="21"/>
        </w:rPr>
      </w:pPr>
      <w:r w:rsidRPr="002A4453">
        <w:rPr>
          <w:rFonts w:ascii="Helvetica" w:hAnsi="Helvetica"/>
          <w:color w:val="333333"/>
          <w:sz w:val="21"/>
          <w:szCs w:val="21"/>
        </w:rPr>
        <w:t xml:space="preserve">  </w:t>
      </w:r>
    </w:p>
    <w:p w:rsidR="00DB52C5" w:rsidRDefault="00DB52C5" w:rsidP="00B13DF4">
      <w:pPr>
        <w:spacing w:line="360" w:lineRule="auto"/>
        <w:jc w:val="both"/>
        <w:rPr>
          <w:noProof/>
          <w:sz w:val="28"/>
          <w:szCs w:val="28"/>
        </w:rPr>
      </w:pPr>
    </w:p>
    <w:p w:rsidR="00CF48F8" w:rsidRDefault="00CF48F8" w:rsidP="00DB52C5">
      <w:pPr>
        <w:spacing w:line="360" w:lineRule="auto"/>
        <w:jc w:val="both"/>
        <w:rPr>
          <w:sz w:val="28"/>
          <w:szCs w:val="28"/>
        </w:rPr>
      </w:pPr>
    </w:p>
    <w:p w:rsidR="00CF48F8" w:rsidRPr="00F312D7" w:rsidRDefault="003E2957" w:rsidP="003E2957">
      <w:pPr>
        <w:pStyle w:val="a3"/>
        <w:tabs>
          <w:tab w:val="left" w:pos="3450"/>
        </w:tabs>
        <w:spacing w:before="0" w:beforeAutospacing="0" w:after="0" w:afterAutospacing="0" w:line="360" w:lineRule="auto"/>
        <w:jc w:val="center"/>
        <w:rPr>
          <w:b/>
          <w:i/>
          <w:sz w:val="56"/>
          <w:szCs w:val="56"/>
          <w:u w:val="single"/>
        </w:rPr>
      </w:pPr>
      <w:r w:rsidRPr="00F312D7">
        <w:rPr>
          <w:b/>
          <w:i/>
          <w:sz w:val="56"/>
          <w:szCs w:val="56"/>
          <w:u w:val="single"/>
        </w:rPr>
        <w:t>Положение о создании комиссии по урегулированию конфликта интересов и противодействию коррупции в доу</w:t>
      </w: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0C3356" w:rsidRDefault="003E2957" w:rsidP="003E295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E2957">
        <w:rPr>
          <w:noProof/>
          <w:sz w:val="28"/>
          <w:szCs w:val="28"/>
        </w:rPr>
        <w:drawing>
          <wp:inline distT="0" distB="0" distL="0" distR="0">
            <wp:extent cx="5849473" cy="4419600"/>
            <wp:effectExtent l="0" t="0" r="0" b="0"/>
            <wp:docPr id="2" name="Рисунок 2" descr="https://primpress.ru/img/articles/1125201545531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press.ru/img/articles/1125201545531d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818" cy="442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57" w:rsidRDefault="003E2957" w:rsidP="003E295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312D7" w:rsidRDefault="00F312D7" w:rsidP="000C335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312D7" w:rsidRDefault="00F312D7" w:rsidP="000C335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635F2" w:rsidRDefault="009635F2" w:rsidP="000C335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A4453" w:rsidRPr="00D5663A" w:rsidRDefault="000C3356" w:rsidP="000C335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5663A">
        <w:rPr>
          <w:sz w:val="28"/>
          <w:szCs w:val="28"/>
        </w:rPr>
        <w:t>ПОЛОЖЕНИЕ</w:t>
      </w:r>
    </w:p>
    <w:p w:rsidR="002A4453" w:rsidRPr="00D5663A" w:rsidRDefault="002A4453" w:rsidP="00FA272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1 Общие положения</w:t>
      </w:r>
    </w:p>
    <w:p w:rsidR="00716A35" w:rsidRPr="00716A35" w:rsidRDefault="000C3356" w:rsidP="00716A35">
      <w:pPr>
        <w:jc w:val="center"/>
        <w:rPr>
          <w:sz w:val="28"/>
          <w:szCs w:val="28"/>
        </w:rPr>
      </w:pPr>
      <w:r w:rsidRPr="00D5663A">
        <w:rPr>
          <w:color w:val="000000"/>
          <w:sz w:val="28"/>
          <w:szCs w:val="28"/>
        </w:rPr>
        <w:t xml:space="preserve">1.1. Комиссия по урегулированию выявленного конфликта интересов </w:t>
      </w:r>
      <w:r w:rsidR="00716A35">
        <w:rPr>
          <w:color w:val="000000"/>
          <w:sz w:val="28"/>
          <w:szCs w:val="28"/>
        </w:rPr>
        <w:t xml:space="preserve">  </w:t>
      </w:r>
      <w:r w:rsidRPr="00D5663A">
        <w:rPr>
          <w:color w:val="000000"/>
          <w:sz w:val="28"/>
          <w:szCs w:val="28"/>
        </w:rPr>
        <w:t xml:space="preserve">ГКДОУ </w:t>
      </w:r>
      <w:r w:rsidR="00716A35">
        <w:rPr>
          <w:color w:val="000000"/>
          <w:sz w:val="28"/>
          <w:szCs w:val="28"/>
        </w:rPr>
        <w:t xml:space="preserve">РД </w:t>
      </w:r>
      <w:r w:rsidR="00716A35">
        <w:rPr>
          <w:sz w:val="28"/>
          <w:szCs w:val="28"/>
        </w:rPr>
        <w:t xml:space="preserve">«Тельманский </w:t>
      </w:r>
      <w:r w:rsidR="00716A35" w:rsidRPr="00716A35">
        <w:rPr>
          <w:sz w:val="28"/>
          <w:szCs w:val="28"/>
        </w:rPr>
        <w:t>детский сад «Журавушка</w:t>
      </w:r>
      <w:r w:rsidR="00716A35">
        <w:rPr>
          <w:sz w:val="28"/>
          <w:szCs w:val="28"/>
        </w:rPr>
        <w:t xml:space="preserve">» </w:t>
      </w:r>
      <w:r w:rsidR="00716A35" w:rsidRPr="00716A35">
        <w:rPr>
          <w:sz w:val="28"/>
          <w:szCs w:val="28"/>
        </w:rPr>
        <w:t>Тляратинского  района»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 xml:space="preserve"> (далее - Комиссия) создана в целях рассмотрения вопросов, связанных с урегулированием ситуаций, когда личная заинтересованность работника влияет или может повлиять на объективное исполнение ими должностных обязанностей.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1.2. Основной задачей Комиссии является предотвращение или урегулирование конфликта интересов,способного привести к причинению вреда законным интересов, способного привести к причинению вреда законным интересам учреждения.</w:t>
      </w:r>
    </w:p>
    <w:p w:rsidR="00971409" w:rsidRDefault="00971409" w:rsidP="00D5663A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000000"/>
          <w:sz w:val="28"/>
          <w:szCs w:val="28"/>
        </w:rPr>
      </w:pPr>
    </w:p>
    <w:p w:rsidR="000C3356" w:rsidRPr="00D5663A" w:rsidRDefault="000C3356" w:rsidP="00D5663A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02020"/>
          <w:sz w:val="28"/>
          <w:szCs w:val="28"/>
        </w:rPr>
      </w:pPr>
      <w:r w:rsidRPr="00D5663A">
        <w:rPr>
          <w:color w:val="000000"/>
          <w:sz w:val="28"/>
          <w:szCs w:val="28"/>
        </w:rPr>
        <w:t xml:space="preserve">1.3. </w:t>
      </w:r>
      <w:r w:rsidR="00D5663A" w:rsidRPr="00D5663A">
        <w:rPr>
          <w:color w:val="202020"/>
          <w:sz w:val="28"/>
          <w:szCs w:val="28"/>
          <w:bdr w:val="none" w:sz="0" w:space="0" w:color="auto" w:frame="1"/>
        </w:rPr>
        <w:t>Настоящее Положение разработано в соответствии с Федеральным законом РФ № 273-ФЗ от 25.12.2008г «О противодействии коррупции» с изменениями на 31 июля 2020 года, Указом Президента Российской Федерации </w:t>
      </w:r>
      <w:r w:rsidR="00D5663A" w:rsidRPr="00D5663A">
        <w:rPr>
          <w:color w:val="202020"/>
          <w:spacing w:val="2"/>
          <w:sz w:val="28"/>
          <w:szCs w:val="28"/>
          <w:bdr w:val="none" w:sz="0" w:space="0" w:color="auto" w:frame="1"/>
          <w:shd w:val="clear" w:color="auto" w:fill="FFFFFF"/>
        </w:rPr>
        <w:t>№ 364</w:t>
      </w:r>
      <w:r w:rsidR="00D5663A" w:rsidRPr="00D5663A">
        <w:rPr>
          <w:color w:val="202020"/>
          <w:sz w:val="28"/>
          <w:szCs w:val="28"/>
          <w:bdr w:val="none" w:sz="0" w:space="0" w:color="auto" w:frame="1"/>
        </w:rPr>
        <w:t> от </w:t>
      </w:r>
      <w:r w:rsidR="00D5663A" w:rsidRPr="00D5663A">
        <w:rPr>
          <w:color w:val="202020"/>
          <w:spacing w:val="2"/>
          <w:sz w:val="28"/>
          <w:szCs w:val="28"/>
          <w:bdr w:val="none" w:sz="0" w:space="0" w:color="auto" w:frame="1"/>
          <w:shd w:val="clear" w:color="auto" w:fill="FFFFFF"/>
        </w:rPr>
        <w:t>15.07.2015г</w:t>
      </w:r>
      <w:r w:rsidR="00D5663A" w:rsidRPr="00D5663A">
        <w:rPr>
          <w:color w:val="202020"/>
          <w:sz w:val="28"/>
          <w:szCs w:val="28"/>
          <w:bdr w:val="none" w:sz="0" w:space="0" w:color="auto" w:frame="1"/>
        </w:rPr>
        <w:t> «О мерах по совершенствованию организации деятельности в области противодействия коррупции» в редакции от 19 сентября 2017г и в целях повышения эффективности работы по противодействию коррупции в дошкольном образовательном учреждении.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1.4. Комиссия в своей деятельности руководствуется Конституцией Российской Федерации,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федеральными конституционными законами, федеральными законами, указами и распоряжениями Президента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Российской Федерации, постановлениями и распоряжениями Правительства Российской Федерации, настоящим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Положением.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2 Задачи и полномочия Комиссии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2.1 Основными задачами Комиссии являются: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а) содействие в урегулировании конфликта интересов, способного привести к причинению вреда законным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интересам граждан, учреждению, обществу.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б) обеспечение условий для добросовестного и эффективного исполнения обязанностей работника;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в) исключение злоупотреблений со стороны работников при выполнении их должностных обязанностей.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г) противодействие коррупции.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2.2. Комиссия имеет право: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а) запрашивать необходимые документы и информацию от органов государственной власти и органов местного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самоуправления;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б) приглашать на свои заседания должностных лиц органов государственной власти и органов местного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самоуправления и иных лиц.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9635F2" w:rsidRDefault="009635F2" w:rsidP="000C3356">
      <w:pPr>
        <w:shd w:val="clear" w:color="auto" w:fill="FFFFFF"/>
        <w:rPr>
          <w:color w:val="000000"/>
          <w:sz w:val="28"/>
          <w:szCs w:val="28"/>
        </w:rPr>
      </w:pPr>
    </w:p>
    <w:p w:rsidR="009635F2" w:rsidRDefault="009635F2" w:rsidP="000C3356">
      <w:pPr>
        <w:shd w:val="clear" w:color="auto" w:fill="FFFFFF"/>
        <w:rPr>
          <w:color w:val="000000"/>
          <w:sz w:val="28"/>
          <w:szCs w:val="28"/>
        </w:rPr>
      </w:pPr>
    </w:p>
    <w:p w:rsidR="009635F2" w:rsidRDefault="009635F2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3 Порядок образования Комиссии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3.1. Состав Комиссии формируется таким образом, чтобы была исключена возможность возникновения</w:t>
      </w:r>
      <w:r w:rsidR="00971409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конфликта интересов, который мог бы повлиять на принимаемые Комиссией решения.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3.2. Численность и персональный состав Комиссии утверждается и изменяется приказом заведующего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учреждением.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3.3. Все члены Комиссии при принятии решения обладают равными правами.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3.4. В случае необходимости в состав Комиссии может быть введен независимый эксперт.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3.5. Комиссия действует на постоянной основе.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 Порядок работы Комиссии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4.1. Основанием для проведения заседания Комиссии является, полученная от правоохранительных, судебныхили иных государственных органов, от организаций, должностных лиц, граждан или работников учреждения: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- информации о наличии у работника личной заинтересованности, которая приводит или может привести кконфликту интересов;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- информация о нарушении работниками требований к служебному поведению, предусмотренных Кодексомэтики и служебного поведения работников учреждения.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4.2. Информация, указанная в пункте 4.1. настоящего Положения, должна быть представлена Комиссии вписьменном виде и содержать следующие сведения: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а) фамилию, имя, отчество работника и занимаемая им должность;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б) описание признаков личной заинтересованности или нарушения служебного поведения, которая приводит илиможет привести к конфликту интересов;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в) данные об источнике информации.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4.3. В Комиссию могут быть представлены материалы, подтверждающие нарушение работником требований кслужебному поведению или наличие у него личной заинтересованности, которая приводит или может привести кконфликту интересов.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4.4. Комиссия не рассматривает сообщения о преступлениях и административных правонарушениях, а такжеанонимные обращения, не проводит проверки по фактам нарушения служебной дисциплины.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4.5. Председатель Комиссии в трехдневный срок со дня поступления информации, о нарушении требований кслужебному поведению или о наличии личной заинтересованности, которая приводит или может привести кконфликту интересов, выносит решение о проведении проверки этой информации.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4.6. Проверка информации и материалов осуществляется в месячный срок со дня принятия решения о еепроведении. Срок проверки может быть продлен до двух месяцев по решению председателя Комиссии.Секретарь Комиссии решает организационные вопросы, связанные с подготовкой заседания Комиссии, а такжеизвещает членов Комиссии о дате, времени и месте заседания, о вопросах, включенных в повестку дня.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4.7. Дата, время и место заседания Комиссии устанавливаются ее председателем после сбора материалов,подтверждающихлибоопровергающихинформациюоналичиеуработникаучреждения</w:t>
      </w:r>
    </w:p>
    <w:p w:rsidR="000C3356" w:rsidRPr="00D5663A" w:rsidRDefault="00D5663A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lastRenderedPageBreak/>
        <w:t>Л</w:t>
      </w:r>
      <w:r w:rsidR="00971409">
        <w:rPr>
          <w:color w:val="000000"/>
          <w:sz w:val="28"/>
          <w:szCs w:val="28"/>
        </w:rPr>
        <w:t xml:space="preserve">ичной </w:t>
      </w:r>
      <w:r w:rsidR="000C3356" w:rsidRPr="00D5663A">
        <w:rPr>
          <w:color w:val="000000"/>
          <w:sz w:val="28"/>
          <w:szCs w:val="28"/>
        </w:rPr>
        <w:t>заинтересованности.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4.8. Заседание Комиссии считается правомочным, если на нем присутствует не менее половины от общего числачленов Комиссии.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4.9. При возможном возникновении конфликта интересов у членов Комиссии в связи с рассмотрением вопросов,включенных в повестку дня заседания Комиссии, они обязаны до начала заседания заявить об этом. В подобномслучае соответствующий член Комиссии не принимает участия в рассмотрении указанных вопросов.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4.10. На заседании Комиссии заслушиваются пояснение работника, рассматриваются материалы, относящиеся квопросам, включенным в повестку дня заседания. Комиссия вправе пригласить на свое заседание иных лиц изаслушать их пояснения.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4.11. Члены Комиссии и лица, участвовавшие в ее заседании, не вправе разглашать сведения, ставшие имизвестными в ходе работы Комиссии.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 Решение Комиссии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5.1. По итогам рассмотрения информации, являющееся основанием для заседания, Комиссия может принять одноиз следующих решений: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а) установить, что в рассматриваемом случае не содержится признаков личной заинтересованности работника,которая приводит или может привести к конфликту интересов;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б) установить факт наличия личной заинтересованности работника, которая приводит или может привести кконфликтуинтересов.Вэтомслучаеработодателюпредлагаютсярекомендации,направленныенапредотвращение или урегулирование этого конфликта интересов.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5.2.Решения Комиссии принимаются большим большинством голосов присутствующих на заседании членов</w:t>
      </w:r>
      <w:r w:rsidR="00E5294D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Комиссии. При равенстве числа голосов голос председателя Комиссии является решающим.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5.3. Решения Комиссии оформляются протоколами, которые подписывают члены Комиссии, принявшие участие</w:t>
      </w:r>
      <w:r w:rsidR="00E5294D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в ее заседании. Решения Комиссии носят рекомендательный характер.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В решении Комиссии указываются: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а) фамилия, имя, отчество работника в отношении которого рассматривался вопрос о нарушении требований к</w:t>
      </w:r>
      <w:r w:rsidR="00E5294D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служебному поведению или о наличии личной заинтересованности, которая приводит или может привести кконфликту;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б) источник информации, ставший основанием для проведения заседания Комиссии;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в) дата поступления информации в Комиссию и дата ее расс</w:t>
      </w:r>
      <w:r w:rsidR="00D5663A" w:rsidRPr="00D5663A">
        <w:rPr>
          <w:color w:val="000000"/>
          <w:sz w:val="28"/>
          <w:szCs w:val="28"/>
        </w:rPr>
        <w:t xml:space="preserve">мотрения на заседании Комиссии, </w:t>
      </w:r>
      <w:r w:rsidRPr="00D5663A">
        <w:rPr>
          <w:color w:val="000000"/>
          <w:sz w:val="28"/>
          <w:szCs w:val="28"/>
        </w:rPr>
        <w:t>существоинформации;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д) существо решения и его обоснование;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е) результаты голосования.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5.4. Член Комиссии, не согласный с ее решением, вправе в письменном виде изложить свое мнение, которое</w:t>
      </w:r>
      <w:r w:rsidR="00E5294D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подлежит обязательному приобщению к протоколу заседания Комиссии.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5.5. Копии решения Комиссии в течение трех дней со дня их принятия направляются работнику и другим</w:t>
      </w:r>
      <w:r w:rsidR="00E5294D">
        <w:rPr>
          <w:color w:val="000000"/>
          <w:sz w:val="28"/>
          <w:szCs w:val="28"/>
        </w:rPr>
        <w:t xml:space="preserve"> </w:t>
      </w:r>
      <w:r w:rsidRPr="00D5663A">
        <w:rPr>
          <w:color w:val="000000"/>
          <w:sz w:val="28"/>
          <w:szCs w:val="28"/>
        </w:rPr>
        <w:t>заинтересованным лицам.</w:t>
      </w:r>
    </w:p>
    <w:p w:rsidR="00971409" w:rsidRDefault="00971409" w:rsidP="000C3356">
      <w:pPr>
        <w:shd w:val="clear" w:color="auto" w:fill="FFFFFF"/>
        <w:rPr>
          <w:color w:val="000000"/>
          <w:sz w:val="28"/>
          <w:szCs w:val="28"/>
        </w:rPr>
      </w:pP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 xml:space="preserve">5.6. По результатам рассмотрения предложений, указанных в решении Комиссии, заведующий учреждением, вкотором работает работник, в отношении которого </w:t>
      </w:r>
      <w:r w:rsidRPr="00D5663A">
        <w:rPr>
          <w:color w:val="000000"/>
          <w:sz w:val="28"/>
          <w:szCs w:val="28"/>
        </w:rPr>
        <w:lastRenderedPageBreak/>
        <w:t>принято решение, принимает меры по предотвращению илиурегулированию конфликта интересов.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5.7. Решение Комиссии может быть обжаловано работником в порядке, предусмотренном законодательствомРоссийской Федерации.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5.8. В случае установления Комиссией факта совершения работником действия (бездействия), содержащегопризнаки административного правонарушения или состава преступления, председатель Комиссии обязанпередать информацию о совершении указанного действия (бездействии) и подтверждающие такой фактдокументы в правоохранительные органы.</w:t>
      </w:r>
    </w:p>
    <w:p w:rsidR="000C3356" w:rsidRPr="00D5663A" w:rsidRDefault="000C3356" w:rsidP="000C3356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5.9. Организационно-техническое и документальное обеспечение деятельности Комиссии возлагается насекретаря Комиссии.</w:t>
      </w:r>
    </w:p>
    <w:p w:rsidR="00F312D7" w:rsidRPr="00F312D7" w:rsidRDefault="000C3356" w:rsidP="00F312D7">
      <w:pPr>
        <w:shd w:val="clear" w:color="auto" w:fill="FFFFFF"/>
        <w:rPr>
          <w:color w:val="000000"/>
          <w:sz w:val="28"/>
          <w:szCs w:val="28"/>
        </w:rPr>
      </w:pPr>
      <w:r w:rsidRPr="00D5663A">
        <w:rPr>
          <w:color w:val="000000"/>
          <w:sz w:val="28"/>
          <w:szCs w:val="28"/>
        </w:rPr>
        <w:t>5.10. Решение Комиссии, принятое в отношении работника учреждения, хранится в его личном деле.</w:t>
      </w:r>
    </w:p>
    <w:p w:rsidR="003E2957" w:rsidRDefault="003E2957" w:rsidP="003E2957">
      <w:pPr>
        <w:tabs>
          <w:tab w:val="left" w:pos="4395"/>
        </w:tabs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3411B" w:rsidRDefault="0033411B" w:rsidP="00354A55">
      <w:pPr>
        <w:ind w:right="-5" w:firstLine="3686"/>
        <w:rPr>
          <w:color w:val="000000"/>
          <w:sz w:val="28"/>
          <w:szCs w:val="28"/>
        </w:rPr>
      </w:pPr>
    </w:p>
    <w:p w:rsidR="003E2957" w:rsidRPr="003E2957" w:rsidRDefault="003E2957" w:rsidP="00354A55">
      <w:pPr>
        <w:ind w:right="-5" w:firstLine="3686"/>
        <w:rPr>
          <w:color w:val="000000"/>
          <w:sz w:val="28"/>
          <w:szCs w:val="28"/>
        </w:rPr>
      </w:pPr>
    </w:p>
    <w:p w:rsidR="0009701D" w:rsidRDefault="006D1C03" w:rsidP="001A18C1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lastRenderedPageBreak/>
        <w:t xml:space="preserve"> </w:t>
      </w:r>
      <w:r w:rsidR="0009701D">
        <w:rPr>
          <w:rFonts w:ascii="YS Text" w:hAnsi="YS Text"/>
          <w:color w:val="000000"/>
          <w:sz w:val="23"/>
          <w:szCs w:val="23"/>
        </w:rPr>
        <w:t xml:space="preserve">                                             </w:t>
      </w:r>
    </w:p>
    <w:p w:rsidR="009635F2" w:rsidRDefault="0009701D" w:rsidP="009635F2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                                              </w:t>
      </w:r>
    </w:p>
    <w:p w:rsidR="009635F2" w:rsidRDefault="009635F2" w:rsidP="009635F2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EC61E3" w:rsidRPr="009635F2" w:rsidRDefault="00532E04" w:rsidP="009635F2">
      <w:pPr>
        <w:shd w:val="clear" w:color="auto" w:fill="FFFFFF"/>
        <w:rPr>
          <w:color w:val="000000"/>
          <w:sz w:val="28"/>
          <w:szCs w:val="28"/>
        </w:rPr>
      </w:pPr>
      <w:r>
        <w:rPr>
          <w:rFonts w:ascii="YS Text" w:hAnsi="YS Text"/>
          <w:color w:val="000000"/>
          <w:sz w:val="23"/>
          <w:szCs w:val="23"/>
        </w:rPr>
        <w:t xml:space="preserve">                               </w:t>
      </w:r>
      <w:r w:rsidR="009635F2" w:rsidRPr="009635F2">
        <w:rPr>
          <w:color w:val="000000"/>
          <w:sz w:val="28"/>
          <w:szCs w:val="28"/>
        </w:rPr>
        <w:t xml:space="preserve"> </w:t>
      </w:r>
      <w:r w:rsidR="001A18C1" w:rsidRPr="009635F2">
        <w:rPr>
          <w:color w:val="000000"/>
          <w:sz w:val="28"/>
          <w:szCs w:val="28"/>
        </w:rPr>
        <w:t xml:space="preserve">ПРОТОКОЛ № 2                                                                                                   </w:t>
      </w:r>
      <w:r w:rsidR="0009701D" w:rsidRPr="009635F2">
        <w:rPr>
          <w:color w:val="000000"/>
          <w:sz w:val="28"/>
          <w:szCs w:val="28"/>
        </w:rPr>
        <w:t xml:space="preserve">                                                       </w:t>
      </w:r>
      <w:r w:rsidR="009635F2" w:rsidRPr="009635F2">
        <w:rPr>
          <w:color w:val="000000"/>
          <w:sz w:val="28"/>
          <w:szCs w:val="28"/>
        </w:rPr>
        <w:t>З</w:t>
      </w:r>
      <w:r w:rsidR="00EC61E3" w:rsidRPr="009635F2">
        <w:rPr>
          <w:color w:val="000000"/>
          <w:sz w:val="28"/>
          <w:szCs w:val="28"/>
        </w:rPr>
        <w:t>аседания комиссии по противодействию коррупции</w:t>
      </w:r>
      <w:r w:rsidR="009635F2" w:rsidRPr="009635F2">
        <w:rPr>
          <w:color w:val="000000"/>
          <w:sz w:val="28"/>
          <w:szCs w:val="28"/>
        </w:rPr>
        <w:t xml:space="preserve">   </w:t>
      </w:r>
      <w:r w:rsidR="006D1C03" w:rsidRPr="009635F2">
        <w:rPr>
          <w:color w:val="000000"/>
          <w:sz w:val="28"/>
          <w:szCs w:val="28"/>
        </w:rPr>
        <w:t>от «21</w:t>
      </w:r>
      <w:r w:rsidR="00EC61E3" w:rsidRPr="009635F2">
        <w:rPr>
          <w:color w:val="000000"/>
          <w:sz w:val="28"/>
          <w:szCs w:val="28"/>
        </w:rPr>
        <w:t>» сентября 2022 г.</w:t>
      </w:r>
      <w:r w:rsidR="009635F2" w:rsidRPr="009635F2">
        <w:rPr>
          <w:color w:val="000000"/>
          <w:sz w:val="28"/>
          <w:szCs w:val="28"/>
        </w:rPr>
        <w:t xml:space="preserve">                               </w:t>
      </w:r>
    </w:p>
    <w:p w:rsidR="00EC61E3" w:rsidRPr="009635F2" w:rsidRDefault="00971409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Присутствовало: 5</w:t>
      </w:r>
      <w:r w:rsidR="00EC61E3" w:rsidRPr="009635F2">
        <w:rPr>
          <w:color w:val="000000"/>
          <w:sz w:val="28"/>
          <w:szCs w:val="28"/>
        </w:rPr>
        <w:t xml:space="preserve"> человек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1 </w:t>
      </w:r>
      <w:r w:rsidR="0033411B" w:rsidRPr="009635F2">
        <w:rPr>
          <w:sz w:val="28"/>
          <w:szCs w:val="28"/>
        </w:rPr>
        <w:t>Магомедова У Г</w:t>
      </w:r>
      <w:r w:rsidR="009635F2">
        <w:rPr>
          <w:color w:val="000000"/>
          <w:sz w:val="28"/>
          <w:szCs w:val="28"/>
        </w:rPr>
        <w:t>.,</w:t>
      </w:r>
      <w:r w:rsidR="0033411B" w:rsidRPr="009635F2">
        <w:rPr>
          <w:sz w:val="28"/>
          <w:szCs w:val="28"/>
        </w:rPr>
        <w:t xml:space="preserve">2.Халигадэжиева Н.И </w:t>
      </w:r>
      <w:r w:rsidR="009635F2">
        <w:rPr>
          <w:color w:val="000000"/>
          <w:sz w:val="28"/>
          <w:szCs w:val="28"/>
        </w:rPr>
        <w:t>.,</w:t>
      </w:r>
      <w:r w:rsidRPr="009635F2">
        <w:rPr>
          <w:color w:val="000000"/>
          <w:sz w:val="28"/>
          <w:szCs w:val="28"/>
        </w:rPr>
        <w:t xml:space="preserve">3 </w:t>
      </w:r>
      <w:r w:rsidR="00971409" w:rsidRPr="009635F2">
        <w:rPr>
          <w:sz w:val="28"/>
          <w:szCs w:val="28"/>
        </w:rPr>
        <w:t>Османова К.М</w:t>
      </w:r>
      <w:r w:rsidR="009635F2">
        <w:rPr>
          <w:color w:val="000000"/>
          <w:sz w:val="28"/>
          <w:szCs w:val="28"/>
        </w:rPr>
        <w:t>.,</w:t>
      </w:r>
      <w:r w:rsidRPr="009635F2">
        <w:rPr>
          <w:color w:val="000000"/>
          <w:sz w:val="28"/>
          <w:szCs w:val="28"/>
        </w:rPr>
        <w:t xml:space="preserve">4 </w:t>
      </w:r>
      <w:r w:rsidR="00971409" w:rsidRPr="009635F2">
        <w:rPr>
          <w:sz w:val="28"/>
          <w:szCs w:val="28"/>
        </w:rPr>
        <w:t>Исрапилов А.И</w:t>
      </w:r>
      <w:r w:rsidR="00990AED" w:rsidRPr="009635F2">
        <w:rPr>
          <w:color w:val="000000"/>
          <w:sz w:val="28"/>
          <w:szCs w:val="28"/>
        </w:rPr>
        <w:t>.</w:t>
      </w:r>
    </w:p>
    <w:p w:rsidR="00631FE2" w:rsidRPr="009635F2" w:rsidRDefault="00971409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5Джамалдинова У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Председателем собрания избран: </w:t>
      </w:r>
      <w:r w:rsidR="00971409" w:rsidRPr="009635F2">
        <w:rPr>
          <w:sz w:val="28"/>
          <w:szCs w:val="28"/>
        </w:rPr>
        <w:t xml:space="preserve">Магомедова Убурай  Гаджимурадовна                                         </w:t>
      </w:r>
      <w:r w:rsidR="00971409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 xml:space="preserve">Секретарем собрания избран: </w:t>
      </w:r>
      <w:r w:rsidR="00971409" w:rsidRPr="009635F2">
        <w:rPr>
          <w:color w:val="000000"/>
          <w:sz w:val="28"/>
          <w:szCs w:val="28"/>
        </w:rPr>
        <w:t>Джамалдинова Умият Абдурауповна</w:t>
      </w:r>
    </w:p>
    <w:p w:rsidR="00EC61E3" w:rsidRPr="00532E04" w:rsidRDefault="00EC61E3" w:rsidP="00EC61E3">
      <w:pPr>
        <w:shd w:val="clear" w:color="auto" w:fill="FFFFFF"/>
        <w:rPr>
          <w:color w:val="000000"/>
        </w:rPr>
      </w:pPr>
      <w:r w:rsidRPr="00532E04">
        <w:rPr>
          <w:color w:val="000000"/>
        </w:rPr>
        <w:t>ПОВЕСТКА ДНЯ: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1.Значение антикоррупционной политики в деятельности учреждений системы образования; необходимость проведения разъяснительной работы с участниками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образовательных отношений.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2.Обсуждение проекта плана работы комиссии по пр</w:t>
      </w:r>
      <w:r w:rsidR="00631FE2" w:rsidRPr="009635F2">
        <w:rPr>
          <w:color w:val="000000"/>
          <w:sz w:val="28"/>
          <w:szCs w:val="28"/>
        </w:rPr>
        <w:t>отиводействию коррупции на 2022</w:t>
      </w:r>
      <w:r w:rsidRPr="009635F2">
        <w:rPr>
          <w:color w:val="000000"/>
          <w:sz w:val="28"/>
          <w:szCs w:val="28"/>
        </w:rPr>
        <w:t>–</w:t>
      </w:r>
      <w:r w:rsidR="00631FE2" w:rsidRPr="009635F2">
        <w:rPr>
          <w:color w:val="000000"/>
          <w:sz w:val="28"/>
          <w:szCs w:val="28"/>
        </w:rPr>
        <w:t xml:space="preserve"> 2023 уч. </w:t>
      </w:r>
      <w:r w:rsidRPr="009635F2">
        <w:rPr>
          <w:color w:val="000000"/>
          <w:sz w:val="28"/>
          <w:szCs w:val="28"/>
        </w:rPr>
        <w:t>год.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3.Принятие плана работы комиссии по </w:t>
      </w:r>
      <w:r w:rsidR="00631FE2" w:rsidRPr="009635F2">
        <w:rPr>
          <w:color w:val="000000"/>
          <w:sz w:val="28"/>
          <w:szCs w:val="28"/>
        </w:rPr>
        <w:t xml:space="preserve">противодействию комиссии на 2022 – 2023 </w:t>
      </w:r>
      <w:r w:rsidRPr="009635F2">
        <w:rPr>
          <w:color w:val="000000"/>
          <w:sz w:val="28"/>
          <w:szCs w:val="28"/>
        </w:rPr>
        <w:t>учебный год.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ХОД ЗАСЕДАНИЯ:</w:t>
      </w:r>
    </w:p>
    <w:p w:rsidR="00971409" w:rsidRPr="009635F2" w:rsidRDefault="00EC61E3" w:rsidP="00971409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1.По первому вопросу слушали председателя комиссии </w:t>
      </w:r>
      <w:r w:rsidR="00971409" w:rsidRPr="009635F2">
        <w:rPr>
          <w:color w:val="000000"/>
          <w:sz w:val="28"/>
          <w:szCs w:val="28"/>
        </w:rPr>
        <w:t xml:space="preserve"> </w:t>
      </w:r>
      <w:r w:rsidR="00971409" w:rsidRPr="009635F2">
        <w:rPr>
          <w:sz w:val="28"/>
          <w:szCs w:val="28"/>
        </w:rPr>
        <w:t>Магомедова У Г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Она напомнила присутствующим о Федеральном законе в области противодействия</w:t>
      </w:r>
      <w:r w:rsidR="0009701D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>коррупции в учреждении, познакомила с локальными актами и приказами по ДОУ в</w:t>
      </w:r>
      <w:r w:rsidR="0009701D" w:rsidRPr="009635F2">
        <w:rPr>
          <w:color w:val="000000"/>
          <w:sz w:val="28"/>
          <w:szCs w:val="28"/>
        </w:rPr>
        <w:t xml:space="preserve"> области антикор</w:t>
      </w:r>
      <w:r w:rsidRPr="009635F2">
        <w:rPr>
          <w:color w:val="000000"/>
          <w:sz w:val="28"/>
          <w:szCs w:val="28"/>
        </w:rPr>
        <w:t>рупционной политики. Обратила внимание на необходимость проведения</w:t>
      </w:r>
      <w:r w:rsidR="0009701D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>антикорруп</w:t>
      </w:r>
      <w:r w:rsidR="00631FE2" w:rsidRPr="009635F2">
        <w:rPr>
          <w:color w:val="000000"/>
          <w:sz w:val="28"/>
          <w:szCs w:val="28"/>
        </w:rPr>
        <w:t xml:space="preserve">ционной пропаганды в </w:t>
      </w:r>
      <w:r w:rsidRPr="009635F2">
        <w:rPr>
          <w:color w:val="000000"/>
          <w:sz w:val="28"/>
          <w:szCs w:val="28"/>
        </w:rPr>
        <w:t>дошкольном учреждении путем информирования всех</w:t>
      </w:r>
      <w:r w:rsidR="0009701D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 xml:space="preserve">участников </w:t>
      </w:r>
      <w:r w:rsidR="00631FE2" w:rsidRPr="009635F2">
        <w:rPr>
          <w:color w:val="000000"/>
          <w:sz w:val="28"/>
          <w:szCs w:val="28"/>
        </w:rPr>
        <w:t xml:space="preserve">образовательных отношений через </w:t>
      </w:r>
      <w:r w:rsidRPr="009635F2">
        <w:rPr>
          <w:color w:val="000000"/>
          <w:sz w:val="28"/>
          <w:szCs w:val="28"/>
        </w:rPr>
        <w:t>информационные стенды, размещение</w:t>
      </w:r>
      <w:r w:rsidR="0009701D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>соответствующих материалов на сайте образовательной организации.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2.По второму вопросу слушали председателя первичной профсоюзной организации</w:t>
      </w:r>
    </w:p>
    <w:p w:rsidR="00EC61E3" w:rsidRPr="009635F2" w:rsidRDefault="00971409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sz w:val="28"/>
          <w:szCs w:val="28"/>
        </w:rPr>
        <w:t xml:space="preserve">Халигадэжиева Н.И                                                                                                                                      </w:t>
      </w:r>
      <w:r w:rsidR="00EC61E3" w:rsidRPr="009635F2">
        <w:rPr>
          <w:color w:val="000000"/>
          <w:sz w:val="28"/>
          <w:szCs w:val="28"/>
        </w:rPr>
        <w:t>Она предложила ознакомиться с проектом плана работы комиссии по противодействию</w:t>
      </w:r>
      <w:r w:rsidR="009635F2" w:rsidRPr="009635F2">
        <w:rPr>
          <w:color w:val="000000"/>
          <w:sz w:val="28"/>
          <w:szCs w:val="28"/>
        </w:rPr>
        <w:t xml:space="preserve"> </w:t>
      </w:r>
      <w:r w:rsidR="00631FE2" w:rsidRPr="009635F2">
        <w:rPr>
          <w:color w:val="000000"/>
          <w:sz w:val="28"/>
          <w:szCs w:val="28"/>
        </w:rPr>
        <w:t>коррупции на 2022 – 2023</w:t>
      </w:r>
      <w:r w:rsidR="00EC61E3" w:rsidRPr="009635F2">
        <w:rPr>
          <w:color w:val="000000"/>
          <w:sz w:val="28"/>
          <w:szCs w:val="28"/>
        </w:rPr>
        <w:t xml:space="preserve"> год и обсудить его положения. Вопросов относительно</w:t>
      </w:r>
      <w:r w:rsidR="009635F2" w:rsidRPr="009635F2">
        <w:rPr>
          <w:color w:val="000000"/>
          <w:sz w:val="28"/>
          <w:szCs w:val="28"/>
        </w:rPr>
        <w:t xml:space="preserve"> </w:t>
      </w:r>
      <w:r w:rsidR="00EC61E3" w:rsidRPr="009635F2">
        <w:rPr>
          <w:color w:val="000000"/>
          <w:sz w:val="28"/>
          <w:szCs w:val="28"/>
        </w:rPr>
        <w:t>запланированных мероприятий у присутствующих не возникло.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3.По третьему вопросу слушали председателя комиссии 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Она предложила принять составленный проект плана по противодействию коррупции на</w:t>
      </w:r>
      <w:r w:rsidR="00532E04">
        <w:rPr>
          <w:color w:val="000000"/>
          <w:sz w:val="28"/>
          <w:szCs w:val="28"/>
        </w:rPr>
        <w:t xml:space="preserve"> </w:t>
      </w:r>
      <w:r w:rsidR="00E562D4" w:rsidRPr="009635F2">
        <w:rPr>
          <w:color w:val="000000"/>
          <w:sz w:val="28"/>
          <w:szCs w:val="28"/>
        </w:rPr>
        <w:t>2022 – 2023</w:t>
      </w:r>
      <w:r w:rsidRPr="009635F2">
        <w:rPr>
          <w:color w:val="000000"/>
          <w:sz w:val="28"/>
          <w:szCs w:val="28"/>
        </w:rPr>
        <w:t xml:space="preserve"> учебный год.</w:t>
      </w:r>
    </w:p>
    <w:p w:rsidR="00EC61E3" w:rsidRPr="009635F2" w:rsidRDefault="00971409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Голосовали: «за» - 5</w:t>
      </w:r>
      <w:r w:rsidR="00EC61E3" w:rsidRPr="009635F2">
        <w:rPr>
          <w:color w:val="000000"/>
          <w:sz w:val="28"/>
          <w:szCs w:val="28"/>
        </w:rPr>
        <w:t xml:space="preserve"> человек;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«против» - 0 человек;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«воздержался» - 0 человек.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ПОСТАНОВИЛИ: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1.Утвердить план работы комиссии по п</w:t>
      </w:r>
      <w:r w:rsidR="00E562D4" w:rsidRPr="009635F2">
        <w:rPr>
          <w:color w:val="000000"/>
          <w:sz w:val="28"/>
          <w:szCs w:val="28"/>
        </w:rPr>
        <w:t xml:space="preserve">ротиводействию коррупции на 2022 – 2023 </w:t>
      </w:r>
      <w:r w:rsidRPr="009635F2">
        <w:rPr>
          <w:color w:val="000000"/>
          <w:sz w:val="28"/>
          <w:szCs w:val="28"/>
        </w:rPr>
        <w:t>учебный год.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2.Разместить план работы комиссии по противодействию коррупции на официальном</w:t>
      </w:r>
      <w:r w:rsidR="009635F2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>сайте учреждения в течение трех рабочих дней с момента его утверждения.</w:t>
      </w: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>3.Проводить разъяснительную работу с сотрудниками ДОУ, родителями (законными</w:t>
      </w:r>
      <w:r w:rsidR="009635F2" w:rsidRPr="009635F2">
        <w:rPr>
          <w:color w:val="000000"/>
          <w:sz w:val="28"/>
          <w:szCs w:val="28"/>
        </w:rPr>
        <w:t xml:space="preserve"> </w:t>
      </w:r>
      <w:r w:rsidRPr="009635F2">
        <w:rPr>
          <w:color w:val="000000"/>
          <w:sz w:val="28"/>
          <w:szCs w:val="28"/>
        </w:rPr>
        <w:t>представителями) воспитанников по вопросам противодействия коррупции.</w:t>
      </w:r>
    </w:p>
    <w:p w:rsidR="00E562D4" w:rsidRPr="009635F2" w:rsidRDefault="00E562D4" w:rsidP="00EC61E3">
      <w:pPr>
        <w:shd w:val="clear" w:color="auto" w:fill="FFFFFF"/>
        <w:rPr>
          <w:color w:val="000000"/>
          <w:sz w:val="28"/>
          <w:szCs w:val="28"/>
        </w:rPr>
      </w:pPr>
    </w:p>
    <w:p w:rsidR="00EC61E3" w:rsidRPr="009635F2" w:rsidRDefault="00EC61E3" w:rsidP="00EC61E3">
      <w:pPr>
        <w:shd w:val="clear" w:color="auto" w:fill="FFFFFF"/>
        <w:rPr>
          <w:color w:val="000000"/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Председатель собрания _________ </w:t>
      </w:r>
      <w:r w:rsidR="00971409" w:rsidRPr="009635F2">
        <w:rPr>
          <w:sz w:val="28"/>
          <w:szCs w:val="28"/>
        </w:rPr>
        <w:t>Магомедова У</w:t>
      </w:r>
    </w:p>
    <w:p w:rsidR="00EC61E3" w:rsidRPr="009635F2" w:rsidRDefault="00EC61E3" w:rsidP="00971409">
      <w:pPr>
        <w:shd w:val="clear" w:color="auto" w:fill="FFFFFF"/>
        <w:rPr>
          <w:sz w:val="28"/>
          <w:szCs w:val="28"/>
        </w:rPr>
      </w:pPr>
      <w:r w:rsidRPr="009635F2">
        <w:rPr>
          <w:color w:val="000000"/>
          <w:sz w:val="28"/>
          <w:szCs w:val="28"/>
        </w:rPr>
        <w:t xml:space="preserve">Секретарь собрания __________ </w:t>
      </w:r>
      <w:r w:rsidR="00971409" w:rsidRPr="009635F2">
        <w:rPr>
          <w:color w:val="000000"/>
          <w:sz w:val="28"/>
          <w:szCs w:val="28"/>
        </w:rPr>
        <w:t>Джамалдинова У</w:t>
      </w:r>
    </w:p>
    <w:sectPr w:rsidR="00EC61E3" w:rsidRPr="009635F2" w:rsidSect="009635F2">
      <w:pgSz w:w="11906" w:h="16838"/>
      <w:pgMar w:top="851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1C4" w:rsidRDefault="001961C4" w:rsidP="00F312D7">
      <w:r>
        <w:separator/>
      </w:r>
    </w:p>
  </w:endnote>
  <w:endnote w:type="continuationSeparator" w:id="1">
    <w:p w:rsidR="001961C4" w:rsidRDefault="001961C4" w:rsidP="00F31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1C4" w:rsidRDefault="001961C4" w:rsidP="00F312D7">
      <w:r>
        <w:separator/>
      </w:r>
    </w:p>
  </w:footnote>
  <w:footnote w:type="continuationSeparator" w:id="1">
    <w:p w:rsidR="001961C4" w:rsidRDefault="001961C4" w:rsidP="00F31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D7"/>
    <w:multiLevelType w:val="hybridMultilevel"/>
    <w:tmpl w:val="457E5A2E"/>
    <w:lvl w:ilvl="0" w:tplc="2A18249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78C92A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FDB83F90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0738538E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054EC9D8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119AB7B0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8872F03A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8AFC58DC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829AEC22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B0A"/>
    <w:rsid w:val="00022E39"/>
    <w:rsid w:val="0009701D"/>
    <w:rsid w:val="000B4653"/>
    <w:rsid w:val="000C3356"/>
    <w:rsid w:val="0011484B"/>
    <w:rsid w:val="00117300"/>
    <w:rsid w:val="001961C4"/>
    <w:rsid w:val="001A0BC9"/>
    <w:rsid w:val="001A18C1"/>
    <w:rsid w:val="001B1DB4"/>
    <w:rsid w:val="001D15D5"/>
    <w:rsid w:val="0020036C"/>
    <w:rsid w:val="00243717"/>
    <w:rsid w:val="002A4453"/>
    <w:rsid w:val="002A7447"/>
    <w:rsid w:val="0033411B"/>
    <w:rsid w:val="00354A55"/>
    <w:rsid w:val="003E2957"/>
    <w:rsid w:val="0042181C"/>
    <w:rsid w:val="00422112"/>
    <w:rsid w:val="004626AB"/>
    <w:rsid w:val="004868E0"/>
    <w:rsid w:val="004B5B19"/>
    <w:rsid w:val="004D25C7"/>
    <w:rsid w:val="004D52EA"/>
    <w:rsid w:val="004E2720"/>
    <w:rsid w:val="00532E04"/>
    <w:rsid w:val="00554957"/>
    <w:rsid w:val="005B13F5"/>
    <w:rsid w:val="005C04B5"/>
    <w:rsid w:val="005C7EEA"/>
    <w:rsid w:val="00630B0A"/>
    <w:rsid w:val="00631FE2"/>
    <w:rsid w:val="00696B82"/>
    <w:rsid w:val="006B381A"/>
    <w:rsid w:val="006B537F"/>
    <w:rsid w:val="006D1C03"/>
    <w:rsid w:val="00716A35"/>
    <w:rsid w:val="00757C28"/>
    <w:rsid w:val="007711B5"/>
    <w:rsid w:val="00775867"/>
    <w:rsid w:val="00783EE8"/>
    <w:rsid w:val="007E5F75"/>
    <w:rsid w:val="00853000"/>
    <w:rsid w:val="00863DD5"/>
    <w:rsid w:val="008B0CFD"/>
    <w:rsid w:val="008B4F95"/>
    <w:rsid w:val="009635F2"/>
    <w:rsid w:val="00971409"/>
    <w:rsid w:val="00982046"/>
    <w:rsid w:val="00990AED"/>
    <w:rsid w:val="009F2BE5"/>
    <w:rsid w:val="00A04E82"/>
    <w:rsid w:val="00A04EE6"/>
    <w:rsid w:val="00AF2A2F"/>
    <w:rsid w:val="00B137BE"/>
    <w:rsid w:val="00B13DF4"/>
    <w:rsid w:val="00B24CD0"/>
    <w:rsid w:val="00B67843"/>
    <w:rsid w:val="00B86F1D"/>
    <w:rsid w:val="00BC5B33"/>
    <w:rsid w:val="00BD6BBD"/>
    <w:rsid w:val="00BE7BCE"/>
    <w:rsid w:val="00BF1292"/>
    <w:rsid w:val="00C60EE5"/>
    <w:rsid w:val="00C950DC"/>
    <w:rsid w:val="00CD2D88"/>
    <w:rsid w:val="00CE33DC"/>
    <w:rsid w:val="00CF48F8"/>
    <w:rsid w:val="00D02786"/>
    <w:rsid w:val="00D15977"/>
    <w:rsid w:val="00D43309"/>
    <w:rsid w:val="00D5663A"/>
    <w:rsid w:val="00D57C45"/>
    <w:rsid w:val="00D642C9"/>
    <w:rsid w:val="00DB52C5"/>
    <w:rsid w:val="00DD6D4F"/>
    <w:rsid w:val="00E3686E"/>
    <w:rsid w:val="00E45D99"/>
    <w:rsid w:val="00E5294D"/>
    <w:rsid w:val="00E562D4"/>
    <w:rsid w:val="00EB54FE"/>
    <w:rsid w:val="00EC61E3"/>
    <w:rsid w:val="00ED0B46"/>
    <w:rsid w:val="00ED3997"/>
    <w:rsid w:val="00EE3A5C"/>
    <w:rsid w:val="00EF4115"/>
    <w:rsid w:val="00F2319B"/>
    <w:rsid w:val="00F312D7"/>
    <w:rsid w:val="00F6360B"/>
    <w:rsid w:val="00F64AD9"/>
    <w:rsid w:val="00F658B3"/>
    <w:rsid w:val="00FA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5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topleveltextcentertext"/>
    <w:basedOn w:val="a"/>
    <w:rsid w:val="00D5663A"/>
    <w:pPr>
      <w:spacing w:before="100" w:beforeAutospacing="1" w:after="100" w:afterAutospacing="1"/>
    </w:pPr>
  </w:style>
  <w:style w:type="paragraph" w:customStyle="1" w:styleId="20">
    <w:name w:val="20"/>
    <w:basedOn w:val="a"/>
    <w:rsid w:val="00D5663A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5663A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5663A"/>
    <w:rPr>
      <w:i/>
      <w:iCs/>
    </w:rPr>
  </w:style>
  <w:style w:type="character" w:styleId="ab">
    <w:name w:val="Strong"/>
    <w:basedOn w:val="a0"/>
    <w:uiPriority w:val="22"/>
    <w:qFormat/>
    <w:rsid w:val="00D5663A"/>
    <w:rPr>
      <w:b/>
      <w:bCs/>
    </w:rPr>
  </w:style>
  <w:style w:type="character" w:styleId="ac">
    <w:name w:val="Hyperlink"/>
    <w:basedOn w:val="a0"/>
    <w:uiPriority w:val="99"/>
    <w:semiHidden/>
    <w:unhideWhenUsed/>
    <w:rsid w:val="00D5663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312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31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2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31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</cp:lastModifiedBy>
  <cp:revision>32</cp:revision>
  <cp:lastPrinted>2023-01-13T19:44:00Z</cp:lastPrinted>
  <dcterms:created xsi:type="dcterms:W3CDTF">2014-02-01T20:00:00Z</dcterms:created>
  <dcterms:modified xsi:type="dcterms:W3CDTF">2023-01-13T19:45:00Z</dcterms:modified>
</cp:coreProperties>
</file>